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18"/>
        <w:tblW w:w="11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226"/>
        <w:gridCol w:w="2620"/>
      </w:tblGrid>
      <w:tr w:rsidR="00653B83" w:rsidRPr="00653B83" w:rsidTr="00653B83">
        <w:trPr>
          <w:trHeight w:val="9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lang w:eastAsia="it-IT"/>
              </w:rPr>
            </w:pPr>
            <w:bookmarkStart w:id="0" w:name="RANGE!A1:C2"/>
            <w:r w:rsidRPr="00653B83">
              <w:rPr>
                <w:rFonts w:ascii="Calibri" w:eastAsia="Times New Roman" w:hAnsi="Calibri" w:cs="Times New Roman"/>
                <w:b/>
                <w:bCs/>
                <w:color w:val="E7E6E6"/>
                <w:lang w:eastAsia="it-IT"/>
              </w:rPr>
              <w:t>SOGGETTO ATTUATORE</w:t>
            </w:r>
            <w:bookmarkEnd w:id="0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b/>
                <w:bCs/>
                <w:color w:val="E7E6E6"/>
                <w:sz w:val="18"/>
                <w:szCs w:val="18"/>
                <w:lang w:eastAsia="it-IT"/>
              </w:rPr>
              <w:t>Descrizione breve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it-IT"/>
              </w:rPr>
              <w:t xml:space="preserve"> Finanziamento </w:t>
            </w:r>
            <w:r w:rsidRPr="00653B83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it-IT"/>
              </w:rPr>
              <w:br/>
              <w:t xml:space="preserve">FSC richiesto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RETE FERROVIARIA ITALIANA SOCIETA' PER AZIONI - RFI S.P.A.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Linea Pescara - Roma - velocizzazione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100.000.000,00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L'Aquila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Sistemazione delle strade provinciali e comunali del comprensorio del Fucino (</w:t>
            </w:r>
            <w:proofErr w:type="spellStart"/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Cintarella</w:t>
            </w:r>
            <w:proofErr w:type="spellEnd"/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Fucino)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2.000.000,00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Pratola Peligna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Nuova viabilità a servizio del polo scolastico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L'Aquila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 xml:space="preserve">Sistemazione della S.P. 63 </w:t>
            </w:r>
            <w:proofErr w:type="spellStart"/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Simbruina</w:t>
            </w:r>
            <w:proofErr w:type="spellEnd"/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-tratto di competenza della Provincia dell'Aquila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4.000.000,00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de L'Aqu</w:t>
            </w:r>
            <w:r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i</w:t>
            </w: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Messa insicurezza viabilità varia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700.000,00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de L'Aquila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Sistemazione e messa in sicurezza Via Leonardo Da Vinci e Via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Amiternum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de L'Aquila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 e messa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sicurezza Via S. Martino-Foce di Sassa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Chieti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Completamento SP Villalfonsina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1.400.000,00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San Salvo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Bachelet e via Monte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Grappa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700.000,00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Monteodorisio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Nuova Mobilità “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Parco del Castello"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Chieti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 e messa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sicurezza della S.P. 88 “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Sangrina" finalizzata alla statizzazione del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'arteria -tratto d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competenza della Provincia di Chieti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Li</w:t>
            </w: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scia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Lavori di reali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zzaz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one strada Di collegamento ex S.S. 86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–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FV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Treste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1.500.000,00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Consorzio di Bonifica Centro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Lavori di sistemazione della strada consortile F. V.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Dendalo</w:t>
            </w:r>
            <w:proofErr w:type="spellEnd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finali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zzata al passaggio a nuovo Ente gestore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1.800.000,00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Consorzio di Bonifica Centro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Lavori di sistemazione della strada consortile strada della Pace" (Buonconsiglio), finalizzata al passaggio a nuovo Ente gestore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900.000,00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Villamagna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Lavori di realizzazione 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completamento viabilità - circonvallazione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</w:t>
            </w:r>
            <w:r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 xml:space="preserve"> </w:t>
            </w: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Guardiagrele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viabilità via Roma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Castel Frentano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Viabilità comunale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(via Orientale,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Di Loreto,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De Gasperi e altre)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500.000,00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Casalbordino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Nuova viabilità alternativa Via Verde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500.000,00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S.P. 27-tratto S. Margherita -Casali Scerne di Pineto: sistemazione e miglioramento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1.000.000,00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S.P. 39 -Isola del Gran Sasso: sistemazione e miglioramento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S.P.48- Torricella -Ceppo-Valle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astellana - Pietralta: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 e miglioramento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2.000.000,00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S.P. F-Controguerra-Tronto: sistemazione e miglioramento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800.000,00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S.P.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8A Lago Verde: sistemazione e migli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oramento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lastRenderedPageBreak/>
              <w:t>Comune di Bisenti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Ripristino tratti ex SP34 per Troiano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Isola del Gran Sasso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viabilità Via San Gabri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</w:t>
            </w:r>
            <w:r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 xml:space="preserve"> </w:t>
            </w: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Tortoreto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viabilit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à Via Da Vinci,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Via dei saraceni etc.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 e miglioram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ento strade provinciali 17-17A-1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7B-61•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bookmarkStart w:id="1" w:name="_GoBack"/>
            <w:bookmarkEnd w:id="1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Comune di Campli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1.500.000,00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Martinsicuro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Adeguamento e miglioramento viabilità comunale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Basciano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Ripristino e messa insicurezza viabilità 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poluogo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frazioni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</w:t>
            </w:r>
            <w:r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 xml:space="preserve"> </w:t>
            </w: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Montesilvano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Completamento via Saragat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2.000.000,00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Pianella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Sistemazione e adeguamento del collegamento viario denominato via Modena e messa Insicurezza Frazioni </w:t>
            </w:r>
            <w:r w:rsidRPr="00653B8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S.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Desiderio, Marano e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Obletter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600.000,00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Brittoli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 strada comunale valle di collegamento tra la ex SS.602 e varie contrade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400.000,00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Elice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Messa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sicurezza 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adeguamento viabilità Fonte del Pero,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Piana, etc.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Pescara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Messa in sicurezza 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adeguamento San Silvestro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300.000,00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Moscufo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Circonvallazione comunale denominata via D'Annunzio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inizio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via De Gasp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eri ultimo tratto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Bolognano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Via Fara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località Piano d'Orta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Città S. Angelo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Miglioramento Viabilità comunale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Civitella Casanova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Miglioramento Via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Santanello</w:t>
            </w:r>
            <w:proofErr w:type="spellEnd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Bosco,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Colle Madonna ed Eremita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Penne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Strada comunale </w:t>
            </w:r>
            <w:proofErr w:type="spellStart"/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Flagnano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250.000,00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Farindola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Messa in sicurezza strada via Colli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Caramanico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viabilità contrada Morrone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Cugnoli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Messa in sicurezza via della Ubertà e via Italia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  <w:tr w:rsidR="00653B83" w:rsidRPr="00653B83" w:rsidTr="00653B83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44546A"/>
                <w:sz w:val="24"/>
                <w:szCs w:val="24"/>
                <w:lang w:eastAsia="it-IT"/>
              </w:rPr>
              <w:t>Comune di Cappelle sul Tavo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viabilità via Umberto e via</w:t>
            </w:r>
            <w:r w:rsidRPr="00653B8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Mazzini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3" w:rsidRPr="00653B83" w:rsidRDefault="00653B83" w:rsidP="00653B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53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200.000,00   </w:t>
            </w:r>
          </w:p>
        </w:tc>
      </w:tr>
    </w:tbl>
    <w:p w:rsidR="006125B5" w:rsidRDefault="00D70FFB"/>
    <w:sectPr w:rsidR="00612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83"/>
    <w:rsid w:val="00472F2A"/>
    <w:rsid w:val="00653B83"/>
    <w:rsid w:val="009B7C82"/>
    <w:rsid w:val="00D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C99D4-C97A-4496-8240-8D17219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Massimo Capolla</dc:creator>
  <cp:keywords/>
  <dc:description/>
  <cp:lastModifiedBy>Fabio Massimo Capolla</cp:lastModifiedBy>
  <cp:revision>1</cp:revision>
  <cp:lastPrinted>2022-02-16T15:27:00Z</cp:lastPrinted>
  <dcterms:created xsi:type="dcterms:W3CDTF">2022-02-16T15:07:00Z</dcterms:created>
  <dcterms:modified xsi:type="dcterms:W3CDTF">2022-02-16T16:00:00Z</dcterms:modified>
</cp:coreProperties>
</file>